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jc w:val="center"/>
        <w:rPr>
          <w:rStyle w:val="a4"/>
          <w:iCs/>
          <w:color w:val="0070C0"/>
          <w:sz w:val="40"/>
          <w:szCs w:val="40"/>
          <w:lang w:val="uk-UA"/>
        </w:rPr>
      </w:pPr>
      <w:r w:rsidRPr="00AB03BB">
        <w:rPr>
          <w:rStyle w:val="a4"/>
          <w:iCs/>
          <w:color w:val="0070C0"/>
          <w:sz w:val="40"/>
          <w:szCs w:val="40"/>
        </w:rPr>
        <w:t>Поради батькам майбутніх першокласникі</w:t>
      </w:r>
      <w:proofErr w:type="gramStart"/>
      <w:r w:rsidRPr="00AB03BB">
        <w:rPr>
          <w:rStyle w:val="a4"/>
          <w:iCs/>
          <w:color w:val="0070C0"/>
          <w:sz w:val="40"/>
          <w:szCs w:val="40"/>
        </w:rPr>
        <w:t>в</w:t>
      </w:r>
      <w:proofErr w:type="gramEnd"/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jc w:val="center"/>
        <w:rPr>
          <w:rFonts w:ascii="Arial" w:hAnsi="Arial" w:cs="Arial"/>
          <w:color w:val="333333"/>
          <w:sz w:val="36"/>
          <w:szCs w:val="3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1. Радійте Вашій дитині!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2. Розмовляйте з дитиною спокійним голосом. Для дитини Ви — зразок мовлення, адже вона вчиться мови, наслідуючи, слухаючи, спостерігаючи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аша дитина буде говорити так, як Ви. Малюк успішніше засвоює мову тоді, коли дорослі слухають його, спілкуються, розмовляють. Виявляйте готовність слухати. Якщо роль слухача Вас втомлю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є,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якщо Ви поспішаєте, не за¬бувайте: терпіння, виявлене в дошкільний період, суттєво полег¬шить ваші проблеми в майбутньому.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3. Щодня читайте дитині. Розучуйте скоромовки, чистомовки.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4. Приділяйте дитині якомога більше часу. Саме в дошкільні роки закладаються основи впевненості в собі та успішного спілкування поза сі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м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'єю. Від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івня раннього мовленнєвого розвитку залежатиме подальший процес росту дитини в школі.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5. Не забувайте, що мова та мовлення краще розвиваються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атмосфері спокою, безпеки та любові.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6. У кожної дитини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ій темперамент, свої потреби, інтереси. Поважайте її неповторність.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7. Розвивайте основні лінії дошкільного дитинства — вмінняслухати, бачити, відчувати.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8. Допомагайте дитині розвивати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др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ібну моторику м'язів руки,аби їй було легше опановувати письмо. Для цього необхідно вчи-ти малюка вирізати, малювати, зафарбовувати, будувати, складати невеликі за розміром деталі, зображення. Навчіть дитину зав’язувати та розв’язувати вузлики.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9. Забезпечуйте можливості та умови для повноцінної гри. Гра — це провідна діяльність дошкільника. Л.С. Виготський відзначав: «Чим краще дитина грається, тим краще вона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ідготовлена до навчання у школі».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10. Допомагайте дитині осягнути склад числа. Немає необхідності, щоб вона механічно лічила до 100 і більше. Нехай рахує до 10-20, але особливо важливо розуміти і знати, з яких чисел складається 5 , а з яких — 7 тощо. Це є основою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понят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ійного мислення, розуміння основ математики, а не механічного запам’ятовування.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11. Працюйте над розвитком пам'яті малюка, його уваги, мислення. Для цього пропонується багато ігор, головоломок, задач у малюнках,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лаб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іринтів тощо в різних періодичних та інших виданнях.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 xml:space="preserve">12. Запровадьте в сім'ї єдиний режим і дотримуйтеся його ви¬конання (обов'язково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вс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 члени родини).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13. Дитина повинна мати певне доручення і відповідати за його виконання.</w:t>
      </w:r>
    </w:p>
    <w:p w:rsidR="00934A4E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14. Необхідною умовою емоційно-вольового розвитку малюка є спільність вимог до нього з боку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вс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іх членів родини.</w:t>
      </w:r>
    </w:p>
    <w:p w:rsidR="00AB03BB" w:rsidRPr="00AB03BB" w:rsidRDefault="00AB03BB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AB03BB">
        <w:rPr>
          <w:rStyle w:val="a4"/>
          <w:rFonts w:ascii="Arial" w:hAnsi="Arial" w:cs="Arial"/>
          <w:color w:val="0070C0"/>
          <w:sz w:val="40"/>
          <w:szCs w:val="40"/>
        </w:rPr>
        <w:t>Рекомендації психолога для батьків першокласникі</w:t>
      </w:r>
      <w:proofErr w:type="gramStart"/>
      <w:r w:rsidRPr="00AB03BB">
        <w:rPr>
          <w:rStyle w:val="a4"/>
          <w:rFonts w:ascii="Arial" w:hAnsi="Arial" w:cs="Arial"/>
          <w:color w:val="0070C0"/>
          <w:sz w:val="40"/>
          <w:szCs w:val="40"/>
        </w:rPr>
        <w:t>в</w:t>
      </w:r>
      <w:proofErr w:type="gramEnd"/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•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ідтримайте в дитині його прагнення стати школярем Ваша щира зацікавленість в його шкільних справах і турботах, серйозне відношення до його перших досягнень і можливих труднощів допоможуть першокласникові підтвердити значущість його нового становища.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Обговоріть з дитиною ті правила і норми, з якими вона зустрінеться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школі. Поясніть їх необхідність.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Ваша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дитина прийшла в школу, щоб вчитися, у неї може щось не відразу виходити, це природно. Дитина має право на помилку.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• Складіть разом з дитиною розпорядок дня, стежте за його дотриманням. Не пропускайте труднощі, можливі у неї на початковому етапі оволодіння учбовими навиками. Якщо у першокласника, наприклад, є логопедичні проблеми, намагайтеся впоратися з ними на першому році навчання.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ідтримаєте дитину в його бажанні добитися успіху. У кожній роботі обов'язково знайдіть, за що можна його похвалити.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Пам'ятаєте, що похвала і емоційна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ідтримка («Молодець!», «Ти так добре впорався!») здатні помітно підвищити інтелектуальні досягнення дитини.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• Якщо вас щось непокоїть в поведінці дитини, його учбових справах, не соромтеся звертатися за порадою і консультацією до вчителя або шкільного психолога.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З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 вступом до школи в житті вашої дитини з'явиться людина більш авторитетна, ніж ви. Це – вчитель. Поважайте думку дитини про свого педагога.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jc w:val="center"/>
        <w:rPr>
          <w:rStyle w:val="a4"/>
          <w:rFonts w:ascii="Arial" w:hAnsi="Arial" w:cs="Arial"/>
          <w:color w:val="0000FF"/>
          <w:sz w:val="40"/>
          <w:szCs w:val="40"/>
          <w:lang w:val="uk-UA"/>
        </w:rPr>
      </w:pPr>
      <w:proofErr w:type="gramStart"/>
      <w:r w:rsidRPr="00AB03BB">
        <w:rPr>
          <w:rStyle w:val="a4"/>
          <w:rFonts w:ascii="Arial" w:hAnsi="Arial" w:cs="Arial"/>
          <w:color w:val="0000FF"/>
          <w:sz w:val="40"/>
          <w:szCs w:val="40"/>
        </w:rPr>
        <w:t>Пам’ятка</w:t>
      </w:r>
      <w:proofErr w:type="gramEnd"/>
      <w:r w:rsidRPr="00AB03BB">
        <w:rPr>
          <w:rStyle w:val="a4"/>
          <w:rFonts w:ascii="Arial" w:hAnsi="Arial" w:cs="Arial"/>
          <w:color w:val="0000FF"/>
          <w:sz w:val="40"/>
          <w:szCs w:val="40"/>
        </w:rPr>
        <w:t xml:space="preserve"> батькам першокласника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jc w:val="center"/>
        <w:rPr>
          <w:rFonts w:ascii="Arial" w:hAnsi="Arial" w:cs="Arial"/>
          <w:color w:val="333333"/>
          <w:sz w:val="40"/>
          <w:szCs w:val="40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1.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ідтримайте в дитині його прагнення стати школярем. Ваша щира зацікавленість в його шкільних справах і турботах, серйозне відношення до його перших досягнень і можливих труднощів допоможуть першокласникові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ідтвердити значущість його нового положення і діяльності.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2. Обговоріть з дитиною ті правила і норми, з якими він зустрівся в школі. Поясніть їх необхідність і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доц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ільність.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3.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Ваш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малюк прийшов у школу, щоб вчитися. Коли людина вчиться, у нього може щось не відразу виходити, це природно. Дитина має право на помилку.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4. Складіть разом з першокласником розпорядок дня, стежте за його дотриманням.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5. Не пропускайте труднощі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, які можуть виникнути у дитини на початковому етапі навчання в школі. Якщо у першокласника, наприклад, є логопедичні проблеми, постарайтеся впоратися з ними на першому році навчання.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6.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ідтримайте першокласника в його бажанні добитися успіху. У кожній роботі обов'язково знайдіть, за що можна було б його похвалити. Пам'ятайте, що похвала та емоційна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ідтримка ("Молодець!", "Ти так добре впорався!") здатні помітно підвищити інтелектуальні досягнення.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7. Якщо вас щось турбує в поведінці дитини, його учбових справах, не соромтеся звертатися за порадою і консультацією до вчителя або шкільного психолога.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8.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З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 вступом до школи в житті вашого малюка з'явилася людина авторитетніша, ніж ви. Це вчитель. Поважайте думку першокласника про свого педагога.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9. Навчання - це нелегка і відповідальна праця.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Вступ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до школи істотно міняє життя дитини, але не повинно позбавляти її різноманіття, радості, гри. У першокласника повинно залишатися досить часу для ігрових занять.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Поради батькам щодо зняття психологічного напруження у дітей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У "шкільному” житті першокласники стикаються з труднощами, невдачами, незаслуженими звинуваченнями, образами, допускають помилки, потрапляють в конфлікти, відчуваючи невпевненість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.Н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айбільш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>доцільними для зняття психологічного напруження учнів молодшого шкільного віку (як вважає В.І.Шахненко) є дихальна гімнастика, фізичні навантаження, домашній затишок, спілкування з четвероногим другом, живопис, художнє слово, театр, позитивні емоції, музика та спілкування з природою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.Б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атькам доцільно знати способи зняття психічного напруження в дітей.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Фізичні навантаження Найкращим способом зняття нервового напруження є фізичні навантаження - фізична культура та фізична праця. Якщо в дитини поганий настрій, їй необхідно гратися 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іжому повітрі в рухливі ігри, спортивні ігри — футбол, волейбол, теніс. Домашній затишок, спілкування з четвероногим другом. Дитина повинна знати, що коли їй дуже важко, її образили, треба йти додому.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Домашній затишок, добре і лагідне слово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ідних допоможуть їй. Вчені вважають, що кішка та собака знімають стресовий стан, заспокоюють нервову систему.</w:t>
      </w:r>
      <w:r w:rsidR="00AB03BB">
        <w:rPr>
          <w:rStyle w:val="a4"/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Живопис своїм розмаїттям кольорів, грою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ітла й тіні створює особливу музику картини. Так вважав французький художник Е.Делакруа. А російський вчений Ф.Шмідт писав, що колір сам по собі, незалежно від предмета, якому він властивий, справляє на глядача певний психофізіологічний вплив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озитивні емоції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З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давніх-давен відомо, що усмішка, жарт, гумор знімають психічне напруження. Ю.Нікулін писав: "Я твердо вірю: сміх зміцнює здоров'я і подовжує життя". Почитайте з дитиною гуморески, відвідайте цирк.</w:t>
      </w:r>
      <w:r w:rsidR="00AB03BB">
        <w:rPr>
          <w:rStyle w:val="a4"/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Музика Людям здавна відомо про цілющі властивості музики. Російський невропатолог і психіатр В.М. Бехтєрев довів, що в дитячому віці нормальному, здоровому розвиткові організму сприяють ніжні колискові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існі, спокійна музика.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Спілкування з природою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Природа заспокоює нервову систему, робить людину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добр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ішою. Отже, якщо в дитини поганий настрій - відпочиньте з нею серед природи.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Гра – явище феноменальне, вона притаманна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вс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ім дітям без винятку. Особливу значущість гра має для першокласників, оскільки це та діяльність, без якої дитина шести років не може нормально жити і розвиватись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.У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навчальному процесі через його регламентованість не завжди є можливість забезпечити умови, необхідні для розгортання справжньої гри: ініціатива, добровільність, спонтанність, необмежене мовне спілкування.Тому доцільно батькам учнів першого класу подбати про те, щоб діти достатньо гралися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у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вільний від шкільних занять час. Причому, чим більший вибі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ігор, тим легше розкрити індивідуальні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>можливості й обдарування кожної дитини, створити оптимальні умови для її повноцінного розвитку.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Творчо, оригінально наслідуючи дорослих, дітей, поведінку уявних персонажів, їх ставлення до оточення, дитина засвоює моральні норми, на чуттєвому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івні прилучається до культури середовища, що її оточує. Другий фактор, яким зумовлюється виховний вплив творчих ігор – реальні міжособистісні стосунки дітей у процесі гри.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Вони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мають величезне значення для подальшого розвитку особистості, засвоєння норм поведінки в дитячому середовищі.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AB03BB">
        <w:rPr>
          <w:rStyle w:val="a4"/>
          <w:rFonts w:ascii="Arial" w:hAnsi="Arial" w:cs="Arial"/>
          <w:color w:val="0000FF"/>
          <w:sz w:val="40"/>
          <w:szCs w:val="40"/>
        </w:rPr>
        <w:t xml:space="preserve">Поради батькам щодо </w:t>
      </w:r>
      <w:proofErr w:type="gramStart"/>
      <w:r w:rsidRPr="00AB03BB">
        <w:rPr>
          <w:rStyle w:val="a4"/>
          <w:rFonts w:ascii="Arial" w:hAnsi="Arial" w:cs="Arial"/>
          <w:color w:val="0000FF"/>
          <w:sz w:val="40"/>
          <w:szCs w:val="40"/>
        </w:rPr>
        <w:t>п</w:t>
      </w:r>
      <w:proofErr w:type="gramEnd"/>
      <w:r w:rsidRPr="00AB03BB">
        <w:rPr>
          <w:rStyle w:val="a4"/>
          <w:rFonts w:ascii="Arial" w:hAnsi="Arial" w:cs="Arial"/>
          <w:color w:val="0000FF"/>
          <w:sz w:val="40"/>
          <w:szCs w:val="40"/>
        </w:rPr>
        <w:t>ідтримки дитини в період адаптації до школи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Безумовно, найкращим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проф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ілактичним засобом збереження психічного здоров'я в період адаптації до школи є добре ставлення батьків до дітей, розуміння їхнього внутрішнього світу, проблем, переживань. Відомо, що не існує готових рецепті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та моделей виховання, які можна просто взяти і без змін "прикласти" до своєї дитини. Але не дивлячись на це, можна дати деякі рекомендації з полегшення процесу адаптації дітей до школи:- повірте в унікальність та неповторність власної дитини, в те що Ваша дитина – єдина у своєму роді, несхожа на жодну сусідську дитину і не є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точною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копією Вас самих.</w:t>
      </w:r>
      <w:r w:rsidR="00AB03BB">
        <w:rPr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Pr="00AB03BB">
        <w:rPr>
          <w:rStyle w:val="a4"/>
          <w:rFonts w:ascii="Arial" w:hAnsi="Arial" w:cs="Arial"/>
          <w:color w:val="333333"/>
          <w:sz w:val="26"/>
          <w:szCs w:val="26"/>
          <w:lang w:val="uk-UA"/>
        </w:rPr>
        <w:t xml:space="preserve">Тому не варто вимагати від дитини реалізації заданої Вами життєвої програми і досягнення поставленої Вами мети.- надайте право їй прожити життя самій.- дозвольте дитині бути самою собою, з своїми недоліками, слабкостями та достоїнствами.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Приймайте її такою, якою вона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є.</w:t>
      </w:r>
      <w:proofErr w:type="gramEnd"/>
      <w:r w:rsidR="00AB03BB">
        <w:rPr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Спирайтесь на сильні сторони дитини.- не соромтесь демонструвати дитині свою любов, дайте їй зрозуміти, що будете її любити за будь-яких обставин.- не бійтесь "залюбити" свою дитину, беріть її на коліна, дивіться їй в очі, обіймайте та цілуйте коли, вона того бажає.- в якості виховного впливу використовуйте частіше ласку та заохочення, ніж покарання та осудження.- намагайтесь, щоб Ваша любов не перетворилась на вседозволеність та бездоглядність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становіть чіткі межі та заборони (бажано, щоб їх було небагато – лише самі основні на Ваш погляд) і дозвольте дитині вільно діяти в цих межах. Суворо дотримуйтесь встановлених заборон і дозволів.- не поспішайте звертатись до покарань. Намагайтесь впливати на дитину проханнями – це самий ефективний спосіб давати їй інструкції. У випадку непокори, батькам необхідно переконатись, що прохання відповідає віку і можливостям дитини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.Л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ише в цьому випадку можливо використовувати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>прямі інструкції, накази, що достатньо ефективно, якщо дитина звикла реагувати на ввічливі прохання батьків. І лише тоді, коли дитина демонструє відкриту непокору, батьки можуть думати про покарання. Немає потреби нагадувати, що покарання повинно відповідати вчинку, дитина має розуміти за що її покарали.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Батьки самі вибирають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міру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покар</w:t>
      </w:r>
      <w:r w:rsidR="00AB03BB">
        <w:rPr>
          <w:rStyle w:val="a4"/>
          <w:rFonts w:ascii="Arial" w:hAnsi="Arial" w:cs="Arial"/>
          <w:color w:val="333333"/>
          <w:sz w:val="26"/>
          <w:szCs w:val="26"/>
        </w:rPr>
        <w:t>ання, але важливо зазначити, що</w:t>
      </w:r>
      <w:r w:rsidR="00AB03BB">
        <w:rPr>
          <w:rStyle w:val="a4"/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фізичне покарання – тяжка за своїми наслідками каральна міра.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FF0000"/>
          <w:sz w:val="26"/>
          <w:szCs w:val="26"/>
        </w:rPr>
        <w:t>Пам'ятайте: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* Покарання – це моральний замах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на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здоров'я: фізичне і психічне.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* Покарання не повинно бути за рахунок любові. Не залишайте дитину без заслуженої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похвали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і нагороди. Ніколи не відбирайте подарованого вами чи кимось іншим.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* Краще не карати, ніж карати із запізненням.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Зап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ізнілі покарання нагадують дитині про минуле, не дають змоги стати іншою.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Покараний – значить вибачений. Інцидент вичерпано – сторінка перегорнута. Наче нічого й не трапилось. Про старі грі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хи н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 слова. Не заважайте починати життя спочатку!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Хоч би що там трапилось, хоч би якою була провина, покарання не повинно сприйматися дитиною як перевага вашої сили над її слабкістю, як приниження.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Дитина не повинна боятися покарання. Найвразливіше для неї — ваше засмучення.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Не забувайте, що ключ до серця дитини лежить через гру. Саме в процесі гри Ви зможете передати їй необхідні навички, знання, поняття про життєві правила та цінності, навчите краще розуміти один одного.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Частіше розмовляйте з дитиною, пояснюйте їй незрозумілі явища, ситуації, суть заборон та обмежень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.Д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опоможіть дитині навчитись вербально висловлювати свої бажання, почуття та переживання, інтерпретувати свою поведінку та поведінку інших людей.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Прийнята в деяких родинах система залякування дітей, безумовно, заслуговує осудження, бо стає джерелом виникнення особливого способу самозбереження – неправдивості та нещирості. Тяжкі переживання особливо негативно впливають на формування таланту, особистості дитини, легко призводять до психостенічних реакцій, імпульсивних дій та афектів. Існує термін "шкільна фобія", тобто острах у деяких дітей перед відв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ідуванням школи. Насправді часто йдеться не стільки про школу, скільки про побоювання дитини йти з дому, розлучатися з батьками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.Я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кщо дитина дуже хвороблива, то, як правило, вона перебуває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 xml:space="preserve">в умовах гіперопіки з боку батьків. Іноді зустрічаються батьки, котрі самі побоюються школи і побіжно навіюють це побоювання своїм дітям, або драматизують проблеми початку навчання.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Вони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намагаються виконувати замість дітей їхні домашні завдання, контролюють кожну написану дитиною літеру і тим самим створюють у неї "навчальну фобію". Як результат – у дітей виникають, невпевненість у свої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х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силах, сумніви щодо своїх знань, виробляється звичка сподіватися на допомогу в найпростішій ситуації.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Дуже важливо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іклуватись про те, щоб створити дитині ситуацію з гарантованим успіхом. Можливо, це буде вимагати від батьків деякої зміни вимог до дитини, але справа того варта. Потрібно чітко усвідомлювати, що успіх породжує успіх і посилює впевненість у своїх силах як у дитини, так і в батьків. Лікар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і-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педіатри сьогодні відмічають різке зростання у дітей таких захворювань, які раніше були властиві тільки дорослим, що постійно знаходяться у стресових ситуаціях.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Для сучасної дитини стресовою ситуацією стає все те, що є буденним життям для дорослого, який не може або не бажає створювати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спец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іального режиму для ще незміцнілого організму. Сучасна література і практичний досвід психологів вказує на велику кількість випадків, коли погіршення і психічного, і фізичного здоров'я дитини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пов'язано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тільки з тим, що дорослі водять дитину з собою по місцях масового скупчення людей.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Деякі батьки не помічають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ізниці між собою і дитиною (забуваючи про те, що дитина – це не маленька копія дорослої людини, а маленька людина, яка живе і розвивається у своєму світі і вимірі, за власними законами), придушуючи її зливою інформації, непосильними для неї емоційними навантаженнями, характерними для їх спілкування. Все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це не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минає безслідно, і в дітей з’являються такі "дорослі" захворювання, як безсоння, виразка, коліт, мігрень.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333333"/>
          <w:sz w:val="26"/>
          <w:szCs w:val="26"/>
          <w:lang w:val="uk-UA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Якщо в родині негаразди і дитина постійно знаходиться в сфері спілкування батьків, тобто активно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залучається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як активний співучасник у їх сварках і з’ясуваннях, то, можливо, ніхто не здивується, коли у дитини з'являться невротичні симптоми та інші порушення психічного і фізичного розвитку, які будуть блокувати розвиток у дитини її таланту. Коли дитина йде до школи,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ізко змінюється її спосіб життя. І якщо дитина не готова до цієї зміни, то школа для неї перетворюється на пекло і дитина поступово набирає стільки негативних відчуттів, що навіть відмовляється йти до навчального закладу.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  <w:lang w:val="uk-UA"/>
        </w:rPr>
      </w:pPr>
    </w:p>
    <w:p w:rsidR="00934A4E" w:rsidRDefault="00934A4E" w:rsidP="00AB03BB">
      <w:pPr>
        <w:pStyle w:val="a3"/>
        <w:spacing w:before="0" w:beforeAutospacing="0" w:after="0" w:afterAutospacing="0" w:line="393" w:lineRule="atLeast"/>
        <w:rPr>
          <w:rStyle w:val="a4"/>
          <w:rFonts w:ascii="Arial" w:hAnsi="Arial" w:cs="Arial"/>
          <w:color w:val="0000FF"/>
          <w:sz w:val="26"/>
          <w:szCs w:val="26"/>
          <w:lang w:val="uk-UA"/>
        </w:rPr>
      </w:pPr>
      <w:r w:rsidRPr="00AB03BB">
        <w:rPr>
          <w:rStyle w:val="a4"/>
          <w:rFonts w:ascii="Arial" w:hAnsi="Arial" w:cs="Arial"/>
          <w:color w:val="0000FF"/>
          <w:sz w:val="26"/>
          <w:szCs w:val="26"/>
        </w:rPr>
        <w:t> ДЕСЯТЬ ЗАПОВІДЕЙ ДЛЯ БАТЬКІВ МАЙБУТНЬОГО ПЕРШОКЛАСНИКА</w:t>
      </w:r>
    </w:p>
    <w:p w:rsidR="00AB03BB" w:rsidRPr="00AB03BB" w:rsidRDefault="00AB03BB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  <w:lang w:val="uk-UA"/>
        </w:rPr>
      </w:pP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•Починайте "забувати" про те, що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ваша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дитина маленька. Давайте їй посильну роботу вдома, визначте коло її обов'язків. Зробіть це м'яко: "який ти в нас уже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великий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, ми навіть можемо довірити тобі помити посуд".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Визначте загальні інтереси. Це можуть бути як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ізнавальні інтереси (улюблені мультфільми, казки, ігри), так і життєві (обговорення сімейних проблем).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• 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• Не лайте, а тим більше -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"Спасибі, ми обов'язково поговоримо на цю тему".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неї правильну життєву позицію.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Постійно говоріть з дитиною. Розвиток мовлення - запорука гарного навчання. Були в театрі (цирку,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к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іно) - нехай розповість, що більше всього подобалося. Слухайте уважно, ставте запитання, щоб дитина почувала, що це вам цікаво.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Відповідайте на кожне запитання дитини. Тільки в цьому випадку її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ізнавальний інтерес ніколи не вгасне.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Постарайтеся хоч іноді дивитися 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іт очима вашої дитини. Бачити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іт очима іншого - основа для взаєморозуміння.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Частіше хваліть вашу дитину. На скарги про те, що щось не виходить, відповідайте: "Вийде обов'язково, тільки потрібно ще раз спробувати". Формуйте високий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івень домагань. І самі вірте, що ваша дитина може все, потрібно тільки допомогти. Хваліть словом, усмішкою, ласкою й ніжністю.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• Не будуйте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ваш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 взаємини з дитиною на заборонах. Погодьтеся, що вони не завжди розумні. Завжди пояснюйте причини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ваших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вимог, якщо можливо, запропонуйте альтернативу.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>Повага до дитини зараз - фундамент шанобливого ставлення до вас тепер і в майбутньому.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Проблема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ідготовки дітей до школи, мабуть, одна з найактуальніших на сьогоднішній день.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В допомогу батькам відкриваються розвиваючі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студ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ії, в багатьох школах почали практикуватися дошкільні групи, в яку дітвору різносторонньо готують до вступу до нової смуги життя. І це правильно.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Як відомо, адаптуватися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на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новому місці не легко. Деколи, навіть ми - дорослі, незатишно відчуваємо себе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при зм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іні роботи. А уявіть, якого маленькому чоловічкові раптом опинитися далеко від мами, в незнайомій обстановці і серед чужих людей? А тому до такого моменту, як вступ до школи, потрібно підготуватися заздалегідь і ретельно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Т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ак, швидше пристосовується до нового ритму життя дітвора, що ходила в дитячий сад. Для них вже стало звичним вставати вранці в певний час, і жити в колективі. Домашнім малятам звикнути до школи набагато складніше.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Тому, поважно не упустити час, і хоч би один - двічі в тиждень протягом літа, якщо раніше не вийшло, відвідувати з дитям розвиваючі заняття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.Я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кі заняття потрібні саме вам? Це легко перевірити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.Б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ільшість сучасних шкіл зараховують учнів по тестовій системі.Подібні тести здійснює педагогічна комісія, яка спілкується зі всіма дітьми шести і семирічного віку, незалежно від того, відвідували вони дошкільна освітня установа чи ні.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За результатами відповідей дітей шестирічного віку комісія дає рекомендацію про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доц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ільність надходження дитяти в школу або про педагогічну допомогу дітям, які цього потребують. Подібні тести, можна провести і в домашніх умовах. Тести на фізичну готовність: Як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св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ідчить народна мудрість "В здоровому телі - здоровий дух". І це дійсно так. Навчання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школі зажадає від маляти колосальних фізичних витрат: рано вставати, проводити по п'ять-шість годинників за партою, уважно слухаючи вчителя. Додайте до цього задушливе повітря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прим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іщенні і відсутність денного сну, виконання домашніх завдань і відвідини секцій і кружків. Наприкінці дня, навіть активне дитя падатиме від втоми. А зараз давайте все це множитимемо на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п'ять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або шість, залежно від п'яти, або шестиденної освіти. Виходячи з цього, здоров'я вашого дитяти повинне по можливості наближатися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до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відмітки "відмінно".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Адже не випадково, ледве зачавши вчитися, багато ді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твори зачинають скаржитися на частий головний біль або дуже багато і довго хвор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іють. А </w:t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>як важко деяким займатися на уроках фізкультури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?Щ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об перевірити фізичну підготовку вашого дошколенка проведіть наступні тести, звернувши увагу на час їх виконання:* біг 30 метрів - за 7 - 7,5 секунд* стрибок в довжину з місця - 100 див.* стрибок в довжину з розгону - 180 див.* метання м'яча - 2, 5 - 3 м. Відмінною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ідготовкою фізичної форми стануть заняття в басейні, настільним тенісом, і будь-які спортивні ігри на свіжому повітрі.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Поступово привчайте вашого дитяти робити вранці хоч невелику зарядку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.А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як він мислить? Мислення людини багатогранне. Але, проте, існують методики, що дозволяють визначити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івень розвитку, як окремих розумових операцій (класифікації, групи), так і характеристик словарного запасу, рівня розвитку мови.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Спершу проведіть тест на попереднє враження про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івень розвитку маляти.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Він розрахований на дітей шести - шести з половиною років. Неквапливо ставте дитяті питання і чекайте відповіді на них, наприклад:l Яка тварина більша, кінь або собака?l Вранці ми снідаємо, а опівдні...l Вдень ясно, а вночі...l Небо блакитне, а трава...l Черешні, груші,сливы, яблука - це що?І так дал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тому ж дусі. Кожну правильну відповідь позначайте знаком "+", неправильний "-".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Ідеальний варіант, якщо плюсів опиниться не менше 80% від спільної кількості питань. Менше 20 % - низький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р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івень, 10% - дуже низький. Наступний етап - порівняння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.Д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ля дитяти дуже важко знайти схожість два і більш за предмети. Учите його порівнювати предмети формою,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величині, за кольором, за базовим поняттям, по функціональному призначенню.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З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цією метою можна пограти в гру "Що спільного?"Попросіть сина або дочку пояснити, чим схожі: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ромашка і кульбаба;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ножиці і молоток;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троянда і гвоздика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 ;</w:t>
      </w:r>
      <w:proofErr w:type="gramEnd"/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яблуко і груша;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вуха і очі;</w:t>
      </w:r>
      <w:r w:rsidRPr="00AB03B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AB03BB">
        <w:rPr>
          <w:rStyle w:val="a4"/>
          <w:rFonts w:ascii="Arial" w:hAnsi="Arial" w:cs="Arial"/>
          <w:color w:val="333333"/>
          <w:sz w:val="26"/>
          <w:szCs w:val="26"/>
        </w:rPr>
        <w:t>* м'ячик і кавун;</w:t>
      </w:r>
    </w:p>
    <w:p w:rsidR="00934A4E" w:rsidRPr="00AB03BB" w:rsidRDefault="00AB03BB" w:rsidP="00AB03BB">
      <w:pPr>
        <w:pStyle w:val="a3"/>
        <w:tabs>
          <w:tab w:val="left" w:pos="3261"/>
        </w:tabs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 xml:space="preserve">Ще </w:t>
      </w:r>
      <w:r>
        <w:rPr>
          <w:rStyle w:val="a4"/>
          <w:rFonts w:ascii="Arial" w:hAnsi="Arial" w:cs="Arial"/>
          <w:color w:val="333333"/>
          <w:sz w:val="26"/>
          <w:szCs w:val="26"/>
          <w:lang w:val="uk-UA"/>
        </w:rPr>
        <w:t>ї</w:t>
      </w:r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ї мета зрозуміти чи є у дитяти уміння знаходити </w:t>
      </w:r>
      <w:proofErr w:type="gramStart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>п</w:t>
      </w:r>
      <w:proofErr w:type="gramEnd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>ідставу для угрупування. Або навчити цьому. Як грати? Хай дитя розгледить, запропоновані йому картинки і постарається знайти якомога більше груп</w:t>
      </w:r>
      <w:proofErr w:type="gramStart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>.Н</w:t>
      </w:r>
      <w:proofErr w:type="gramEnd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априклад:Туфлі, чоботи - взуття;торт, яблуко - їда;кішка,кінь - домашні тварини;На пам'ять? Не скаржуся </w:t>
      </w:r>
      <w:proofErr w:type="gramStart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>!Б</w:t>
      </w:r>
      <w:proofErr w:type="gramEnd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ільшість інформації </w:t>
      </w:r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lastRenderedPageBreak/>
        <w:t xml:space="preserve">маленький учень отримує через зоровий або слуховий канал. Якщо у дитяти краще розвинена зорова пам'ять, значить, йому легко буде запам'ятати матеріал, який представлений у вигляді картинок і наочних </w:t>
      </w:r>
      <w:proofErr w:type="gramStart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>пос</w:t>
      </w:r>
      <w:proofErr w:type="gramEnd"/>
      <w:r w:rsidR="00934A4E" w:rsidRPr="00AB03BB">
        <w:rPr>
          <w:rStyle w:val="a4"/>
          <w:rFonts w:ascii="Arial" w:hAnsi="Arial" w:cs="Arial"/>
          <w:color w:val="333333"/>
          <w:sz w:val="26"/>
          <w:szCs w:val="26"/>
        </w:rPr>
        <w:t>ібників. Якщо краще розвинена пам'ять слухова, то, заучуючи учбовий матеріал, йому необхідно промовляти, читати вголос.</w:t>
      </w:r>
    </w:p>
    <w:p w:rsidR="00934A4E" w:rsidRPr="00AB03BB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 xml:space="preserve">Батьки краще за </w:t>
      </w:r>
      <w:proofErr w:type="gramStart"/>
      <w:r w:rsidRPr="00AB03BB">
        <w:rPr>
          <w:rStyle w:val="a4"/>
          <w:rFonts w:ascii="Arial" w:hAnsi="Arial" w:cs="Arial"/>
          <w:color w:val="333333"/>
          <w:sz w:val="26"/>
          <w:szCs w:val="26"/>
        </w:rPr>
        <w:t>вс</w:t>
      </w:r>
      <w:proofErr w:type="gramEnd"/>
      <w:r w:rsidRPr="00AB03BB">
        <w:rPr>
          <w:rStyle w:val="a4"/>
          <w:rFonts w:ascii="Arial" w:hAnsi="Arial" w:cs="Arial"/>
          <w:color w:val="333333"/>
          <w:sz w:val="26"/>
          <w:szCs w:val="26"/>
        </w:rPr>
        <w:t>іх знають свого дитяти, вони вивчають його з перших днів існування і можуть разом з ним знаходити найбільш сприятливі способи виховання.</w:t>
      </w:r>
    </w:p>
    <w:p w:rsidR="00934A4E" w:rsidRDefault="00934A4E" w:rsidP="00AB03BB">
      <w:pPr>
        <w:pStyle w:val="a3"/>
        <w:spacing w:before="0" w:beforeAutospacing="0" w:after="0" w:afterAutospacing="0" w:line="393" w:lineRule="atLeast"/>
        <w:rPr>
          <w:rFonts w:ascii="Arial" w:hAnsi="Arial" w:cs="Arial"/>
          <w:color w:val="333333"/>
          <w:sz w:val="26"/>
          <w:szCs w:val="26"/>
        </w:rPr>
      </w:pPr>
      <w:r w:rsidRPr="00AB03BB">
        <w:rPr>
          <w:rStyle w:val="a4"/>
          <w:rFonts w:ascii="Arial" w:hAnsi="Arial" w:cs="Arial"/>
          <w:color w:val="333333"/>
          <w:sz w:val="26"/>
          <w:szCs w:val="26"/>
        </w:rPr>
        <w:t>Постарайтеся на деякий час стати психологами для свого дитяти, і у вас обов'язково все вийде.</w:t>
      </w:r>
    </w:p>
    <w:p w:rsidR="00934A4E" w:rsidRDefault="00934A4E" w:rsidP="00934A4E"/>
    <w:p w:rsidR="00000000" w:rsidRDefault="00AB03BB" w:rsidP="00934A4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SpellingErrors/>
  <w:proofState w:grammar="clean"/>
  <w:defaultTabStop w:val="708"/>
  <w:hyphenationZone w:val="425"/>
  <w:characterSpacingControl w:val="doNotCompress"/>
  <w:compat>
    <w:useFELayout/>
  </w:compat>
  <w:rsids>
    <w:rsidRoot w:val="00934A4E"/>
    <w:rsid w:val="00934A4E"/>
    <w:rsid w:val="00A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34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D65AC55-6A78-4570-896D-388E9617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14000</Words>
  <Characters>7980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2014-10-10T06:45:00Z</dcterms:created>
  <dcterms:modified xsi:type="dcterms:W3CDTF">2014-10-10T07:09:00Z</dcterms:modified>
</cp:coreProperties>
</file>